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DBC21" w14:textId="77777777" w:rsidR="004176FB" w:rsidRPr="00D967F3" w:rsidRDefault="00A43370" w:rsidP="00F5774C">
      <w:pPr>
        <w:spacing w:after="0"/>
        <w:jc w:val="right"/>
        <w:rPr>
          <w:b/>
          <w:sz w:val="36"/>
          <w:szCs w:val="36"/>
        </w:rPr>
      </w:pPr>
      <w:r>
        <w:rPr>
          <w:b/>
          <w:noProof/>
          <w:sz w:val="48"/>
          <w:szCs w:val="48"/>
        </w:rPr>
        <w:drawing>
          <wp:anchor distT="0" distB="0" distL="114300" distR="114300" simplePos="0" relativeHeight="251658240" behindDoc="1" locked="0" layoutInCell="1" allowOverlap="1" wp14:anchorId="45B70539" wp14:editId="195023CA">
            <wp:simplePos x="0" y="0"/>
            <wp:positionH relativeFrom="column">
              <wp:posOffset>28575</wp:posOffset>
            </wp:positionH>
            <wp:positionV relativeFrom="paragraph">
              <wp:posOffset>317</wp:posOffset>
            </wp:positionV>
            <wp:extent cx="642620" cy="729615"/>
            <wp:effectExtent l="0" t="0" r="5080" b="0"/>
            <wp:wrapTight wrapText="bothSides">
              <wp:wrapPolygon edited="0">
                <wp:start x="0" y="0"/>
                <wp:lineTo x="0" y="20867"/>
                <wp:lineTo x="21130" y="20867"/>
                <wp:lineTo x="2113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tton Open House Sign.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42620" cy="729615"/>
                    </a:xfrm>
                    <a:prstGeom prst="rect">
                      <a:avLst/>
                    </a:prstGeom>
                  </pic:spPr>
                </pic:pic>
              </a:graphicData>
            </a:graphic>
            <wp14:sizeRelH relativeFrom="margin">
              <wp14:pctWidth>0</wp14:pctWidth>
            </wp14:sizeRelH>
            <wp14:sizeRelV relativeFrom="margin">
              <wp14:pctHeight>0</wp14:pctHeight>
            </wp14:sizeRelV>
          </wp:anchor>
        </w:drawing>
      </w:r>
      <w:r w:rsidR="004176FB">
        <w:rPr>
          <w:b/>
          <w:sz w:val="48"/>
          <w:szCs w:val="48"/>
        </w:rPr>
        <w:t xml:space="preserve"> </w:t>
      </w:r>
      <w:r w:rsidR="004176FB">
        <w:rPr>
          <w:b/>
          <w:sz w:val="48"/>
          <w:szCs w:val="48"/>
        </w:rPr>
        <w:tab/>
      </w:r>
      <w:r w:rsidR="00F8382A" w:rsidRPr="00D967F3">
        <w:rPr>
          <w:b/>
          <w:sz w:val="36"/>
          <w:szCs w:val="36"/>
        </w:rPr>
        <w:t xml:space="preserve">         </w:t>
      </w:r>
      <w:r w:rsidR="00444117" w:rsidRPr="00D967F3">
        <w:rPr>
          <w:b/>
          <w:sz w:val="36"/>
          <w:szCs w:val="36"/>
        </w:rPr>
        <w:t>Practical Nurse Program</w:t>
      </w:r>
    </w:p>
    <w:p w14:paraId="23770C11" w14:textId="77777777" w:rsidR="00BD3445" w:rsidRDefault="00BD3445" w:rsidP="00BD3445">
      <w:pPr>
        <w:spacing w:after="0"/>
        <w:ind w:left="4320" w:firstLine="720"/>
        <w:jc w:val="right"/>
        <w:rPr>
          <w:b/>
          <w:sz w:val="36"/>
          <w:szCs w:val="36"/>
        </w:rPr>
      </w:pPr>
      <w:r>
        <w:rPr>
          <w:b/>
          <w:sz w:val="36"/>
          <w:szCs w:val="36"/>
        </w:rPr>
        <w:t xml:space="preserve">        </w:t>
      </w:r>
    </w:p>
    <w:p w14:paraId="2916A5FE" w14:textId="0798E8FD" w:rsidR="00BD5FD3" w:rsidRDefault="00976A2F" w:rsidP="00175513">
      <w:pPr>
        <w:spacing w:after="0"/>
        <w:rPr>
          <w:b/>
          <w:sz w:val="24"/>
          <w:szCs w:val="24"/>
        </w:rPr>
      </w:pPr>
      <w:r w:rsidRPr="00670265">
        <w:rPr>
          <w:b/>
          <w:sz w:val="24"/>
          <w:szCs w:val="24"/>
        </w:rPr>
        <w:t xml:space="preserve">TEAS Exam </w:t>
      </w:r>
      <w:r w:rsidR="00BD5FD3">
        <w:rPr>
          <w:b/>
          <w:sz w:val="24"/>
          <w:szCs w:val="24"/>
        </w:rPr>
        <w:t xml:space="preserve">Dates: Go to the Practical Nurse page, </w:t>
      </w:r>
    </w:p>
    <w:p w14:paraId="64EAD57E" w14:textId="77777777" w:rsidR="00BD5FD3" w:rsidRDefault="00BD5FD3" w:rsidP="00175513">
      <w:pPr>
        <w:spacing w:after="0"/>
        <w:rPr>
          <w:b/>
          <w:sz w:val="24"/>
          <w:szCs w:val="24"/>
        </w:rPr>
      </w:pPr>
      <w:r>
        <w:rPr>
          <w:b/>
          <w:sz w:val="24"/>
          <w:szCs w:val="24"/>
        </w:rPr>
        <w:t xml:space="preserve">                       click Admissions and then scroll down until you see</w:t>
      </w:r>
      <w:r w:rsidR="00811A75">
        <w:rPr>
          <w:b/>
          <w:sz w:val="24"/>
          <w:szCs w:val="24"/>
        </w:rPr>
        <w:t xml:space="preserve"> View</w:t>
      </w:r>
      <w:r>
        <w:rPr>
          <w:b/>
          <w:sz w:val="24"/>
          <w:szCs w:val="24"/>
        </w:rPr>
        <w:t xml:space="preserve"> TEAS Information</w:t>
      </w:r>
      <w:r w:rsidR="00264EF8">
        <w:rPr>
          <w:b/>
          <w:sz w:val="24"/>
          <w:szCs w:val="24"/>
        </w:rPr>
        <w:t>.</w:t>
      </w:r>
    </w:p>
    <w:p w14:paraId="200D22E9" w14:textId="77777777" w:rsidR="00744B26" w:rsidRDefault="00744B26" w:rsidP="001A6638">
      <w:pPr>
        <w:spacing w:after="0"/>
        <w:rPr>
          <w:b/>
          <w:i/>
          <w:color w:val="FF0000"/>
          <w:sz w:val="24"/>
          <w:szCs w:val="24"/>
        </w:rPr>
      </w:pPr>
      <w:r>
        <w:rPr>
          <w:b/>
          <w:i/>
          <w:color w:val="FF0000"/>
          <w:sz w:val="20"/>
          <w:szCs w:val="20"/>
        </w:rPr>
        <w:t xml:space="preserve">                           </w:t>
      </w:r>
      <w:r w:rsidR="00811A75">
        <w:rPr>
          <w:b/>
          <w:i/>
          <w:color w:val="FF0000"/>
          <w:sz w:val="24"/>
          <w:szCs w:val="24"/>
        </w:rPr>
        <w:t xml:space="preserve"> We typically offer 2-3 per month. Dates will be added each month until the program is full.</w:t>
      </w:r>
    </w:p>
    <w:p w14:paraId="3300F9D8" w14:textId="77777777" w:rsidR="00811A75" w:rsidRPr="00744B26" w:rsidRDefault="00811A75" w:rsidP="001A6638">
      <w:pPr>
        <w:spacing w:after="0"/>
        <w:rPr>
          <w:b/>
          <w:i/>
          <w:color w:val="FF0000"/>
          <w:sz w:val="24"/>
          <w:szCs w:val="24"/>
        </w:rPr>
      </w:pPr>
    </w:p>
    <w:p w14:paraId="477DABF5" w14:textId="77777777" w:rsidR="00357A59" w:rsidRPr="00E778CE" w:rsidRDefault="007E6FBB" w:rsidP="00712169">
      <w:pPr>
        <w:spacing w:after="0" w:line="240" w:lineRule="auto"/>
        <w:rPr>
          <w:b/>
          <w:sz w:val="28"/>
          <w:szCs w:val="28"/>
        </w:rPr>
      </w:pPr>
      <w:r w:rsidRPr="00E778CE">
        <w:rPr>
          <w:b/>
          <w:sz w:val="28"/>
          <w:szCs w:val="28"/>
        </w:rPr>
        <w:t xml:space="preserve">How do I apply? </w:t>
      </w:r>
    </w:p>
    <w:p w14:paraId="3B3AC3B3" w14:textId="77777777" w:rsidR="007E6FBB" w:rsidRPr="006166AD" w:rsidRDefault="00F5774C" w:rsidP="006166AD">
      <w:pPr>
        <w:spacing w:after="0"/>
        <w:rPr>
          <w:sz w:val="24"/>
        </w:rPr>
      </w:pPr>
      <w:r w:rsidRPr="006166AD">
        <w:rPr>
          <w:sz w:val="24"/>
        </w:rPr>
        <w:t>Apply online at www.stitech.edu.</w:t>
      </w:r>
    </w:p>
    <w:p w14:paraId="587280DE" w14:textId="77777777" w:rsidR="00811A75" w:rsidRDefault="009C6F84" w:rsidP="00BC5A25">
      <w:pPr>
        <w:pStyle w:val="ListParagraph"/>
        <w:spacing w:after="0"/>
        <w:ind w:left="1433"/>
        <w:rPr>
          <w:sz w:val="24"/>
        </w:rPr>
      </w:pPr>
      <w:r w:rsidRPr="006166AD">
        <w:rPr>
          <w:sz w:val="24"/>
        </w:rPr>
        <w:t xml:space="preserve">Complete </w:t>
      </w:r>
      <w:r w:rsidR="006A57DC" w:rsidRPr="006166AD">
        <w:rPr>
          <w:sz w:val="24"/>
        </w:rPr>
        <w:t xml:space="preserve">an online </w:t>
      </w:r>
      <w:r w:rsidR="00BC5A25">
        <w:rPr>
          <w:sz w:val="24"/>
        </w:rPr>
        <w:t xml:space="preserve">Practical Nurse </w:t>
      </w:r>
      <w:r w:rsidR="006A57DC" w:rsidRPr="006166AD">
        <w:rPr>
          <w:sz w:val="24"/>
        </w:rPr>
        <w:t xml:space="preserve">application and pay the </w:t>
      </w:r>
      <w:r w:rsidR="00C74494" w:rsidRPr="006166AD">
        <w:rPr>
          <w:sz w:val="24"/>
        </w:rPr>
        <w:t xml:space="preserve">$80 </w:t>
      </w:r>
      <w:r w:rsidR="006A57DC" w:rsidRPr="006166AD">
        <w:rPr>
          <w:sz w:val="24"/>
        </w:rPr>
        <w:t xml:space="preserve">fee; you will then be able to choose an </w:t>
      </w:r>
      <w:r w:rsidR="00C74494" w:rsidRPr="006166AD">
        <w:rPr>
          <w:sz w:val="24"/>
        </w:rPr>
        <w:t xml:space="preserve">upcoming </w:t>
      </w:r>
      <w:r w:rsidR="006A57DC" w:rsidRPr="006166AD">
        <w:rPr>
          <w:sz w:val="24"/>
        </w:rPr>
        <w:t xml:space="preserve">exam date. </w:t>
      </w:r>
    </w:p>
    <w:p w14:paraId="24D96F5F" w14:textId="77777777" w:rsidR="00CA5943" w:rsidRDefault="00CA5943" w:rsidP="00BC5A25">
      <w:pPr>
        <w:pStyle w:val="ListParagraph"/>
        <w:spacing w:after="0"/>
        <w:ind w:left="1433"/>
        <w:rPr>
          <w:b/>
          <w:color w:val="FF0000"/>
          <w:sz w:val="24"/>
        </w:rPr>
      </w:pPr>
    </w:p>
    <w:p w14:paraId="3BC6B27E" w14:textId="6A1A837A" w:rsidR="00811A75" w:rsidRDefault="00CA5943" w:rsidP="00CA5943">
      <w:pPr>
        <w:spacing w:after="0"/>
        <w:rPr>
          <w:b/>
          <w:sz w:val="28"/>
          <w:szCs w:val="28"/>
        </w:rPr>
      </w:pPr>
      <w:r>
        <w:rPr>
          <w:b/>
          <w:sz w:val="28"/>
          <w:szCs w:val="28"/>
        </w:rPr>
        <w:t>Are there prerequisites required?</w:t>
      </w:r>
    </w:p>
    <w:p w14:paraId="3615479D" w14:textId="0A540454" w:rsidR="00CA5943" w:rsidRDefault="00CA5943" w:rsidP="00CA5943">
      <w:pPr>
        <w:spacing w:after="0"/>
        <w:rPr>
          <w:bCs/>
          <w:sz w:val="24"/>
          <w:szCs w:val="24"/>
        </w:rPr>
      </w:pPr>
      <w:r>
        <w:rPr>
          <w:bCs/>
          <w:sz w:val="24"/>
          <w:szCs w:val="24"/>
        </w:rPr>
        <w:t>No, but you must pass the TEAS (Test of Essential Skills) in order to move ahead in the admissions process.</w:t>
      </w:r>
    </w:p>
    <w:p w14:paraId="54CA17EF" w14:textId="77777777" w:rsidR="00CA5943" w:rsidRPr="00CA5943" w:rsidRDefault="00CA5943" w:rsidP="00CA5943">
      <w:pPr>
        <w:spacing w:after="0"/>
        <w:rPr>
          <w:bCs/>
          <w:sz w:val="24"/>
          <w:szCs w:val="24"/>
        </w:rPr>
      </w:pPr>
    </w:p>
    <w:p w14:paraId="50BA708D" w14:textId="77777777" w:rsidR="00CF16D4" w:rsidRDefault="00CF16D4" w:rsidP="00CF16D4">
      <w:pPr>
        <w:rPr>
          <w:b/>
          <w:sz w:val="28"/>
          <w:szCs w:val="28"/>
        </w:rPr>
      </w:pPr>
      <w:r w:rsidRPr="00232366">
        <w:rPr>
          <w:b/>
          <w:sz w:val="28"/>
          <w:szCs w:val="28"/>
        </w:rPr>
        <w:t>Is there a deadline to apply?</w:t>
      </w:r>
      <w:r>
        <w:rPr>
          <w:b/>
          <w:sz w:val="28"/>
          <w:szCs w:val="28"/>
        </w:rPr>
        <w:t xml:space="preserve"> </w:t>
      </w:r>
    </w:p>
    <w:p w14:paraId="1B7CB6D4" w14:textId="77777777" w:rsidR="00AB2D49" w:rsidRDefault="00CF16D4" w:rsidP="00CF16D4">
      <w:pPr>
        <w:rPr>
          <w:sz w:val="24"/>
          <w:szCs w:val="24"/>
          <w:u w:val="single"/>
        </w:rPr>
      </w:pPr>
      <w:r w:rsidRPr="006166AD">
        <w:rPr>
          <w:sz w:val="24"/>
          <w:szCs w:val="24"/>
        </w:rPr>
        <w:t xml:space="preserve">No, we accept as we go – rolling admissions. </w:t>
      </w:r>
      <w:r w:rsidR="009933CD">
        <w:rPr>
          <w:sz w:val="24"/>
          <w:szCs w:val="24"/>
        </w:rPr>
        <w:t>We strongly encourage early admissions as we</w:t>
      </w:r>
      <w:r w:rsidRPr="006166AD">
        <w:rPr>
          <w:sz w:val="24"/>
          <w:szCs w:val="24"/>
        </w:rPr>
        <w:t xml:space="preserve"> receive more applications than spots</w:t>
      </w:r>
      <w:r w:rsidR="009933CD">
        <w:rPr>
          <w:sz w:val="24"/>
          <w:szCs w:val="24"/>
        </w:rPr>
        <w:t>.</w:t>
      </w:r>
      <w:r w:rsidRPr="006166AD">
        <w:rPr>
          <w:sz w:val="24"/>
          <w:szCs w:val="24"/>
        </w:rPr>
        <w:t xml:space="preserve"> </w:t>
      </w:r>
      <w:r w:rsidR="009933CD" w:rsidRPr="009933CD">
        <w:rPr>
          <w:sz w:val="24"/>
          <w:szCs w:val="24"/>
          <w:u w:val="single"/>
        </w:rPr>
        <w:t>It</w:t>
      </w:r>
      <w:r w:rsidRPr="009933CD">
        <w:rPr>
          <w:sz w:val="24"/>
          <w:szCs w:val="24"/>
          <w:u w:val="single"/>
        </w:rPr>
        <w:t xml:space="preserve"> is a very competitive program that fills well before the start date with a wait list. </w:t>
      </w:r>
    </w:p>
    <w:p w14:paraId="543D5BCF" w14:textId="1C6CEB46" w:rsidR="00684C04" w:rsidRDefault="00684C04" w:rsidP="00CF16D4">
      <w:pPr>
        <w:rPr>
          <w:b/>
          <w:bCs/>
          <w:sz w:val="28"/>
          <w:szCs w:val="28"/>
        </w:rPr>
      </w:pPr>
      <w:r>
        <w:rPr>
          <w:b/>
          <w:bCs/>
          <w:sz w:val="28"/>
          <w:szCs w:val="28"/>
        </w:rPr>
        <w:t>When do classes start and how long are they?</w:t>
      </w:r>
    </w:p>
    <w:p w14:paraId="76ED045A" w14:textId="2753865B" w:rsidR="00684C04" w:rsidRDefault="005648F3" w:rsidP="00CF16D4">
      <w:pPr>
        <w:rPr>
          <w:sz w:val="24"/>
          <w:szCs w:val="24"/>
        </w:rPr>
      </w:pPr>
      <w:r>
        <w:rPr>
          <w:sz w:val="24"/>
          <w:szCs w:val="24"/>
        </w:rPr>
        <w:t xml:space="preserve">The </w:t>
      </w:r>
      <w:proofErr w:type="gramStart"/>
      <w:r>
        <w:rPr>
          <w:sz w:val="24"/>
          <w:szCs w:val="24"/>
        </w:rPr>
        <w:t>full</w:t>
      </w:r>
      <w:r w:rsidR="00684C04">
        <w:rPr>
          <w:sz w:val="24"/>
          <w:szCs w:val="24"/>
        </w:rPr>
        <w:t xml:space="preserve"> time</w:t>
      </w:r>
      <w:proofErr w:type="gramEnd"/>
      <w:r w:rsidR="00684C04">
        <w:rPr>
          <w:sz w:val="24"/>
          <w:szCs w:val="24"/>
        </w:rPr>
        <w:t xml:space="preserve"> day program </w:t>
      </w:r>
      <w:r>
        <w:rPr>
          <w:sz w:val="24"/>
          <w:szCs w:val="24"/>
        </w:rPr>
        <w:t>runs</w:t>
      </w:r>
      <w:r w:rsidR="00684C04">
        <w:rPr>
          <w:sz w:val="24"/>
          <w:szCs w:val="24"/>
        </w:rPr>
        <w:t xml:space="preserve"> September</w:t>
      </w:r>
      <w:r>
        <w:rPr>
          <w:sz w:val="24"/>
          <w:szCs w:val="24"/>
        </w:rPr>
        <w:t xml:space="preserve"> – June, </w:t>
      </w:r>
      <w:r w:rsidR="00684C04">
        <w:rPr>
          <w:sz w:val="24"/>
          <w:szCs w:val="24"/>
        </w:rPr>
        <w:t xml:space="preserve">Monday – Friday 8 a.m.-2:10 p.m. The </w:t>
      </w:r>
      <w:proofErr w:type="gramStart"/>
      <w:r w:rsidR="00CA5943">
        <w:rPr>
          <w:sz w:val="24"/>
          <w:szCs w:val="24"/>
        </w:rPr>
        <w:t>2 year</w:t>
      </w:r>
      <w:proofErr w:type="gramEnd"/>
      <w:r w:rsidR="00CA5943">
        <w:rPr>
          <w:sz w:val="24"/>
          <w:szCs w:val="24"/>
        </w:rPr>
        <w:t xml:space="preserve"> </w:t>
      </w:r>
      <w:r w:rsidR="00684C04">
        <w:rPr>
          <w:sz w:val="24"/>
          <w:szCs w:val="24"/>
        </w:rPr>
        <w:t>part time evening</w:t>
      </w:r>
      <w:r w:rsidR="00CA5943">
        <w:rPr>
          <w:sz w:val="24"/>
          <w:szCs w:val="24"/>
        </w:rPr>
        <w:t xml:space="preserve"> program</w:t>
      </w:r>
      <w:r w:rsidR="00684C04">
        <w:rPr>
          <w:sz w:val="24"/>
          <w:szCs w:val="24"/>
        </w:rPr>
        <w:t xml:space="preserve"> </w:t>
      </w:r>
      <w:r>
        <w:rPr>
          <w:sz w:val="24"/>
          <w:szCs w:val="24"/>
        </w:rPr>
        <w:t xml:space="preserve">runs </w:t>
      </w:r>
      <w:r w:rsidR="00684C04">
        <w:rPr>
          <w:sz w:val="24"/>
          <w:szCs w:val="24"/>
        </w:rPr>
        <w:t>every two years</w:t>
      </w:r>
      <w:r w:rsidR="00CA5943">
        <w:rPr>
          <w:sz w:val="24"/>
          <w:szCs w:val="24"/>
        </w:rPr>
        <w:t>,</w:t>
      </w:r>
      <w:r>
        <w:rPr>
          <w:sz w:val="24"/>
          <w:szCs w:val="24"/>
        </w:rPr>
        <w:t xml:space="preserve"> Tues</w:t>
      </w:r>
      <w:r w:rsidR="00CA5943">
        <w:rPr>
          <w:sz w:val="24"/>
          <w:szCs w:val="24"/>
        </w:rPr>
        <w:t>day</w:t>
      </w:r>
      <w:r>
        <w:rPr>
          <w:sz w:val="24"/>
          <w:szCs w:val="24"/>
        </w:rPr>
        <w:t xml:space="preserve"> – Thurs</w:t>
      </w:r>
      <w:r w:rsidR="00CA5943">
        <w:rPr>
          <w:sz w:val="24"/>
          <w:szCs w:val="24"/>
        </w:rPr>
        <w:t>day</w:t>
      </w:r>
      <w:r>
        <w:rPr>
          <w:sz w:val="24"/>
          <w:szCs w:val="24"/>
        </w:rPr>
        <w:t xml:space="preserve"> 4:30-10:30 p.m. The</w:t>
      </w:r>
      <w:r w:rsidR="00684C04">
        <w:rPr>
          <w:sz w:val="24"/>
          <w:szCs w:val="24"/>
        </w:rPr>
        <w:t xml:space="preserve"> next evening class </w:t>
      </w:r>
      <w:r>
        <w:rPr>
          <w:sz w:val="24"/>
          <w:szCs w:val="24"/>
        </w:rPr>
        <w:t>starts</w:t>
      </w:r>
      <w:r w:rsidR="00684C04">
        <w:rPr>
          <w:sz w:val="24"/>
          <w:szCs w:val="24"/>
        </w:rPr>
        <w:t xml:space="preserve"> </w:t>
      </w:r>
      <w:r w:rsidR="00CA5943">
        <w:rPr>
          <w:sz w:val="24"/>
          <w:szCs w:val="24"/>
        </w:rPr>
        <w:t xml:space="preserve">in </w:t>
      </w:r>
      <w:r w:rsidR="00684C04">
        <w:rPr>
          <w:sz w:val="24"/>
          <w:szCs w:val="24"/>
        </w:rPr>
        <w:t xml:space="preserve">September 2026 and </w:t>
      </w:r>
      <w:r>
        <w:rPr>
          <w:sz w:val="24"/>
          <w:szCs w:val="24"/>
        </w:rPr>
        <w:t xml:space="preserve">ends </w:t>
      </w:r>
      <w:r w:rsidR="00684C04">
        <w:rPr>
          <w:sz w:val="24"/>
          <w:szCs w:val="24"/>
        </w:rPr>
        <w:t>in June 2028.</w:t>
      </w:r>
      <w:r>
        <w:rPr>
          <w:sz w:val="24"/>
          <w:szCs w:val="24"/>
        </w:rPr>
        <w:t xml:space="preserve"> No school on federal holidays, vacations &amp; summer.</w:t>
      </w:r>
    </w:p>
    <w:p w14:paraId="324CBEEE" w14:textId="60CDDAD3" w:rsidR="00684C04" w:rsidRDefault="00684C04" w:rsidP="00CF16D4">
      <w:pPr>
        <w:rPr>
          <w:b/>
          <w:bCs/>
          <w:sz w:val="28"/>
          <w:szCs w:val="28"/>
        </w:rPr>
      </w:pPr>
      <w:r w:rsidRPr="00684C04">
        <w:rPr>
          <w:b/>
          <w:bCs/>
          <w:sz w:val="28"/>
          <w:szCs w:val="28"/>
        </w:rPr>
        <w:t>How much is tuition?</w:t>
      </w:r>
    </w:p>
    <w:p w14:paraId="6340E403" w14:textId="1771A63B" w:rsidR="00684C04" w:rsidRPr="005648F3" w:rsidRDefault="005648F3" w:rsidP="00CF16D4">
      <w:pPr>
        <w:rPr>
          <w:sz w:val="24"/>
          <w:szCs w:val="24"/>
        </w:rPr>
      </w:pPr>
      <w:r>
        <w:rPr>
          <w:sz w:val="24"/>
          <w:szCs w:val="24"/>
        </w:rPr>
        <w:t>*</w:t>
      </w:r>
      <w:r w:rsidRPr="005648F3">
        <w:rPr>
          <w:sz w:val="24"/>
          <w:szCs w:val="24"/>
        </w:rPr>
        <w:t xml:space="preserve">In-district: </w:t>
      </w:r>
      <w:r>
        <w:rPr>
          <w:sz w:val="24"/>
          <w:szCs w:val="24"/>
        </w:rPr>
        <w:t>$</w:t>
      </w:r>
      <w:r w:rsidRPr="005648F3">
        <w:rPr>
          <w:sz w:val="24"/>
          <w:szCs w:val="24"/>
        </w:rPr>
        <w:t>12,725</w:t>
      </w:r>
      <w:r>
        <w:rPr>
          <w:sz w:val="24"/>
          <w:szCs w:val="24"/>
        </w:rPr>
        <w:t xml:space="preserve">        Out-of-District: $15,725    </w:t>
      </w:r>
      <w:r w:rsidRPr="005648F3">
        <w:rPr>
          <w:i/>
          <w:iCs/>
          <w:sz w:val="24"/>
          <w:szCs w:val="24"/>
        </w:rPr>
        <w:t>Includes ALL costs:</w:t>
      </w:r>
      <w:r>
        <w:rPr>
          <w:sz w:val="24"/>
          <w:szCs w:val="24"/>
        </w:rPr>
        <w:t xml:space="preserve"> tuition, supplies, student fees, books</w:t>
      </w:r>
    </w:p>
    <w:p w14:paraId="776BE3A9" w14:textId="54819CC1" w:rsidR="00684C04" w:rsidRPr="00684C04" w:rsidRDefault="005648F3" w:rsidP="00CF16D4">
      <w:pPr>
        <w:rPr>
          <w:sz w:val="24"/>
          <w:szCs w:val="24"/>
        </w:rPr>
      </w:pPr>
      <w:r>
        <w:rPr>
          <w:sz w:val="24"/>
          <w:szCs w:val="24"/>
        </w:rPr>
        <w:t>*</w:t>
      </w:r>
      <w:proofErr w:type="gramStart"/>
      <w:r>
        <w:rPr>
          <w:sz w:val="24"/>
          <w:szCs w:val="24"/>
        </w:rPr>
        <w:t>in</w:t>
      </w:r>
      <w:proofErr w:type="gramEnd"/>
      <w:r>
        <w:rPr>
          <w:sz w:val="24"/>
          <w:szCs w:val="24"/>
        </w:rPr>
        <w:t>-district towns: Brockton, East Bridgewater, Easton, Foxborough, Mansfield, Norton, Sharon, Stoughton, West Bridgewater</w:t>
      </w:r>
    </w:p>
    <w:p w14:paraId="4106950F" w14:textId="77777777" w:rsidR="007E6FBB" w:rsidRPr="00E778CE" w:rsidRDefault="007E6FBB" w:rsidP="007E6FBB">
      <w:pPr>
        <w:spacing w:after="0"/>
        <w:rPr>
          <w:b/>
          <w:sz w:val="28"/>
          <w:szCs w:val="28"/>
        </w:rPr>
      </w:pPr>
      <w:r w:rsidRPr="00E778CE">
        <w:rPr>
          <w:b/>
          <w:sz w:val="28"/>
          <w:szCs w:val="28"/>
        </w:rPr>
        <w:t xml:space="preserve">Do you accept TEAS results from other schools? </w:t>
      </w:r>
    </w:p>
    <w:p w14:paraId="349132A6" w14:textId="77777777" w:rsidR="00D239CA" w:rsidRDefault="00CB0035" w:rsidP="00BD3445">
      <w:pPr>
        <w:spacing w:after="0"/>
        <w:rPr>
          <w:sz w:val="24"/>
        </w:rPr>
      </w:pPr>
      <w:r>
        <w:rPr>
          <w:sz w:val="24"/>
        </w:rPr>
        <w:t>We do not accept TEAS scores for exams taken at other institutions or on line</w:t>
      </w:r>
      <w:r w:rsidR="006C58C4">
        <w:rPr>
          <w:sz w:val="24"/>
        </w:rPr>
        <w:t xml:space="preserve"> through ATI</w:t>
      </w:r>
      <w:r>
        <w:rPr>
          <w:sz w:val="24"/>
        </w:rPr>
        <w:t>. We only accept</w:t>
      </w:r>
      <w:r w:rsidR="006A57DC" w:rsidRPr="00BD3445">
        <w:rPr>
          <w:sz w:val="24"/>
        </w:rPr>
        <w:t xml:space="preserve"> </w:t>
      </w:r>
      <w:r w:rsidR="00D239CA" w:rsidRPr="00BD3445">
        <w:rPr>
          <w:sz w:val="24"/>
        </w:rPr>
        <w:t xml:space="preserve">TEAS </w:t>
      </w:r>
      <w:r>
        <w:rPr>
          <w:sz w:val="24"/>
        </w:rPr>
        <w:t>results that have been taken in person with STI; scores</w:t>
      </w:r>
      <w:r w:rsidR="00D239CA" w:rsidRPr="00BD3445">
        <w:rPr>
          <w:sz w:val="24"/>
        </w:rPr>
        <w:t xml:space="preserve"> are valid for up to two years prior to the September start at STI. </w:t>
      </w:r>
    </w:p>
    <w:p w14:paraId="37C2D2A1" w14:textId="77777777" w:rsidR="001C0FE4" w:rsidRDefault="001C0FE4" w:rsidP="00BD3445">
      <w:pPr>
        <w:spacing w:after="0"/>
        <w:rPr>
          <w:sz w:val="24"/>
        </w:rPr>
      </w:pPr>
    </w:p>
    <w:p w14:paraId="642368F8" w14:textId="77777777" w:rsidR="00CA5943" w:rsidRDefault="00CA5943" w:rsidP="00BD3445">
      <w:pPr>
        <w:spacing w:after="0"/>
        <w:rPr>
          <w:b/>
          <w:bCs/>
          <w:sz w:val="28"/>
          <w:szCs w:val="28"/>
        </w:rPr>
      </w:pPr>
    </w:p>
    <w:p w14:paraId="4861B375" w14:textId="77777777" w:rsidR="00CA5943" w:rsidRDefault="00CA5943" w:rsidP="00BD3445">
      <w:pPr>
        <w:spacing w:after="0"/>
        <w:rPr>
          <w:b/>
          <w:bCs/>
          <w:sz w:val="28"/>
          <w:szCs w:val="28"/>
        </w:rPr>
      </w:pPr>
    </w:p>
    <w:p w14:paraId="425E5778" w14:textId="77777777" w:rsidR="00C86CE5" w:rsidRDefault="00C86CE5" w:rsidP="00BD3445">
      <w:pPr>
        <w:spacing w:after="0"/>
        <w:rPr>
          <w:b/>
          <w:bCs/>
          <w:sz w:val="28"/>
          <w:szCs w:val="28"/>
        </w:rPr>
      </w:pPr>
    </w:p>
    <w:p w14:paraId="31735275" w14:textId="77777777" w:rsidR="00C86CE5" w:rsidRDefault="00C86CE5" w:rsidP="00BD3445">
      <w:pPr>
        <w:spacing w:after="0"/>
        <w:rPr>
          <w:b/>
          <w:bCs/>
          <w:sz w:val="28"/>
          <w:szCs w:val="28"/>
        </w:rPr>
      </w:pPr>
    </w:p>
    <w:p w14:paraId="3CAB5E76" w14:textId="384E5DDA" w:rsidR="001C0FE4" w:rsidRDefault="001C0FE4" w:rsidP="00BD3445">
      <w:pPr>
        <w:spacing w:after="0"/>
        <w:rPr>
          <w:b/>
          <w:bCs/>
          <w:sz w:val="28"/>
          <w:szCs w:val="28"/>
        </w:rPr>
      </w:pPr>
      <w:r w:rsidRPr="001C0FE4">
        <w:rPr>
          <w:b/>
          <w:bCs/>
          <w:sz w:val="28"/>
          <w:szCs w:val="28"/>
        </w:rPr>
        <w:t xml:space="preserve">What </w:t>
      </w:r>
      <w:r w:rsidR="00CA5943">
        <w:rPr>
          <w:b/>
          <w:bCs/>
          <w:sz w:val="28"/>
          <w:szCs w:val="28"/>
        </w:rPr>
        <w:t>s</w:t>
      </w:r>
      <w:r w:rsidRPr="001C0FE4">
        <w:rPr>
          <w:b/>
          <w:bCs/>
          <w:sz w:val="28"/>
          <w:szCs w:val="28"/>
        </w:rPr>
        <w:t xml:space="preserve">cores </w:t>
      </w:r>
      <w:r w:rsidR="00CA5943">
        <w:rPr>
          <w:b/>
          <w:bCs/>
          <w:sz w:val="28"/>
          <w:szCs w:val="28"/>
        </w:rPr>
        <w:t>a</w:t>
      </w:r>
      <w:r w:rsidRPr="001C0FE4">
        <w:rPr>
          <w:b/>
          <w:bCs/>
          <w:sz w:val="28"/>
          <w:szCs w:val="28"/>
        </w:rPr>
        <w:t xml:space="preserve">re </w:t>
      </w:r>
      <w:r w:rsidR="00CA5943">
        <w:rPr>
          <w:b/>
          <w:bCs/>
          <w:sz w:val="28"/>
          <w:szCs w:val="28"/>
        </w:rPr>
        <w:t>r</w:t>
      </w:r>
      <w:r w:rsidRPr="001C0FE4">
        <w:rPr>
          <w:b/>
          <w:bCs/>
          <w:sz w:val="28"/>
          <w:szCs w:val="28"/>
        </w:rPr>
        <w:t>equired?</w:t>
      </w:r>
    </w:p>
    <w:p w14:paraId="71AC6E47" w14:textId="46B03ADF" w:rsidR="001C0FE4" w:rsidRDefault="001C0FE4" w:rsidP="001C0FE4">
      <w:pPr>
        <w:spacing w:after="0"/>
        <w:rPr>
          <w:sz w:val="24"/>
        </w:rPr>
      </w:pPr>
      <w:r w:rsidRPr="00BD3445">
        <w:rPr>
          <w:sz w:val="24"/>
        </w:rPr>
        <w:t xml:space="preserve">65% or higher in Reading, 50% or higher in Math and 55% or higher in English. </w:t>
      </w:r>
      <w:r>
        <w:rPr>
          <w:sz w:val="24"/>
        </w:rPr>
        <w:t>Although STI does not require the Science portion it is still part of the ATI exam; your choice if you wish to complete it for a score.</w:t>
      </w:r>
    </w:p>
    <w:p w14:paraId="7422DBF8" w14:textId="77777777" w:rsidR="00684C04" w:rsidRDefault="00684C04" w:rsidP="00712169">
      <w:pPr>
        <w:spacing w:after="0" w:line="240" w:lineRule="auto"/>
        <w:rPr>
          <w:b/>
          <w:sz w:val="28"/>
          <w:szCs w:val="28"/>
        </w:rPr>
      </w:pPr>
    </w:p>
    <w:p w14:paraId="530BC220" w14:textId="62C9C2C1" w:rsidR="007E6FBB" w:rsidRPr="00E778CE" w:rsidRDefault="00185C75" w:rsidP="00712169">
      <w:pPr>
        <w:spacing w:after="0" w:line="240" w:lineRule="auto"/>
        <w:rPr>
          <w:b/>
          <w:sz w:val="28"/>
          <w:szCs w:val="28"/>
        </w:rPr>
      </w:pPr>
      <w:r w:rsidRPr="00E778CE">
        <w:rPr>
          <w:b/>
          <w:sz w:val="28"/>
          <w:szCs w:val="28"/>
        </w:rPr>
        <w:t>How</w:t>
      </w:r>
      <w:r w:rsidR="007E6FBB" w:rsidRPr="00E778CE">
        <w:rPr>
          <w:b/>
          <w:sz w:val="28"/>
          <w:szCs w:val="28"/>
        </w:rPr>
        <w:t xml:space="preserve"> should I study for the TEAS exam? </w:t>
      </w:r>
    </w:p>
    <w:p w14:paraId="119F01E1" w14:textId="717F34B2" w:rsidR="005648F3" w:rsidRPr="00BD3445" w:rsidRDefault="00185C75" w:rsidP="005648F3">
      <w:pPr>
        <w:spacing w:after="0" w:line="240" w:lineRule="auto"/>
        <w:rPr>
          <w:b/>
          <w:sz w:val="24"/>
        </w:rPr>
      </w:pPr>
      <w:r w:rsidRPr="00BD3445">
        <w:rPr>
          <w:sz w:val="24"/>
        </w:rPr>
        <w:t xml:space="preserve">Study guides are provided at </w:t>
      </w:r>
      <w:hyperlink r:id="rId9" w:history="1">
        <w:r w:rsidR="007E6FBB" w:rsidRPr="00BD3445">
          <w:rPr>
            <w:rStyle w:val="Hyperlink"/>
            <w:sz w:val="24"/>
          </w:rPr>
          <w:t>www.atitesting.com</w:t>
        </w:r>
      </w:hyperlink>
      <w:r w:rsidR="00CF16D4">
        <w:rPr>
          <w:sz w:val="24"/>
        </w:rPr>
        <w:t xml:space="preserve"> or can be purchased online through Amazon, Barnes &amp; Noble </w:t>
      </w:r>
      <w:r w:rsidR="00B25B80">
        <w:rPr>
          <w:sz w:val="24"/>
        </w:rPr>
        <w:t xml:space="preserve">or </w:t>
      </w:r>
      <w:r w:rsidR="00CF16D4">
        <w:rPr>
          <w:sz w:val="24"/>
        </w:rPr>
        <w:t xml:space="preserve">similar merchants. </w:t>
      </w:r>
      <w:r w:rsidRPr="00BD3445">
        <w:rPr>
          <w:sz w:val="24"/>
        </w:rPr>
        <w:t xml:space="preserve"> </w:t>
      </w:r>
      <w:r w:rsidR="005648F3">
        <w:rPr>
          <w:i/>
          <w:sz w:val="24"/>
        </w:rPr>
        <w:t>We</w:t>
      </w:r>
      <w:r w:rsidR="005648F3" w:rsidRPr="00BD3445">
        <w:rPr>
          <w:i/>
          <w:sz w:val="24"/>
        </w:rPr>
        <w:t xml:space="preserve"> </w:t>
      </w:r>
      <w:r w:rsidR="005648F3">
        <w:rPr>
          <w:i/>
          <w:sz w:val="24"/>
        </w:rPr>
        <w:t>do not</w:t>
      </w:r>
      <w:r w:rsidR="005648F3" w:rsidRPr="00BD3445">
        <w:rPr>
          <w:i/>
          <w:sz w:val="24"/>
        </w:rPr>
        <w:t xml:space="preserve"> offer </w:t>
      </w:r>
      <w:r w:rsidR="005648F3">
        <w:rPr>
          <w:i/>
          <w:sz w:val="24"/>
        </w:rPr>
        <w:t xml:space="preserve">in person TEAS prep </w:t>
      </w:r>
      <w:r w:rsidR="005648F3" w:rsidRPr="00BD3445">
        <w:rPr>
          <w:i/>
          <w:sz w:val="24"/>
        </w:rPr>
        <w:t>classes</w:t>
      </w:r>
      <w:r w:rsidR="005648F3">
        <w:rPr>
          <w:i/>
          <w:sz w:val="24"/>
        </w:rPr>
        <w:t>.</w:t>
      </w:r>
      <w:r w:rsidR="005648F3" w:rsidRPr="00BD3445">
        <w:rPr>
          <w:i/>
          <w:sz w:val="24"/>
        </w:rPr>
        <w:t xml:space="preserve"> </w:t>
      </w:r>
    </w:p>
    <w:p w14:paraId="05233A5E" w14:textId="1C17D3C1" w:rsidR="00D967F3" w:rsidRDefault="00D967F3" w:rsidP="00BD3445">
      <w:pPr>
        <w:spacing w:after="0"/>
        <w:rPr>
          <w:sz w:val="24"/>
        </w:rPr>
      </w:pPr>
    </w:p>
    <w:p w14:paraId="75D962BD" w14:textId="77777777" w:rsidR="007E6FBB" w:rsidRPr="00E778CE" w:rsidRDefault="007E6FBB" w:rsidP="00712169">
      <w:pPr>
        <w:spacing w:after="0" w:line="240" w:lineRule="auto"/>
        <w:rPr>
          <w:b/>
          <w:sz w:val="28"/>
          <w:szCs w:val="28"/>
        </w:rPr>
      </w:pPr>
      <w:r w:rsidRPr="00E778CE">
        <w:rPr>
          <w:b/>
          <w:sz w:val="28"/>
          <w:szCs w:val="28"/>
        </w:rPr>
        <w:t xml:space="preserve">What happens </w:t>
      </w:r>
      <w:r w:rsidR="009C6F84" w:rsidRPr="00E778CE">
        <w:rPr>
          <w:b/>
          <w:sz w:val="28"/>
          <w:szCs w:val="28"/>
        </w:rPr>
        <w:t>when</w:t>
      </w:r>
      <w:r w:rsidRPr="00E778CE">
        <w:rPr>
          <w:b/>
          <w:sz w:val="28"/>
          <w:szCs w:val="28"/>
        </w:rPr>
        <w:t xml:space="preserve"> I pass the TEAS exam?</w:t>
      </w:r>
    </w:p>
    <w:p w14:paraId="2FADDDA7" w14:textId="77777777" w:rsidR="00D206A8" w:rsidRPr="00BD3445" w:rsidRDefault="00CC7384" w:rsidP="00BD3445">
      <w:pPr>
        <w:spacing w:after="0" w:line="240" w:lineRule="auto"/>
        <w:rPr>
          <w:b/>
          <w:sz w:val="24"/>
        </w:rPr>
      </w:pPr>
      <w:r w:rsidRPr="00BD3445">
        <w:rPr>
          <w:sz w:val="24"/>
        </w:rPr>
        <w:t>We</w:t>
      </w:r>
      <w:r w:rsidR="00D206A8" w:rsidRPr="00BD3445">
        <w:rPr>
          <w:sz w:val="24"/>
        </w:rPr>
        <w:t xml:space="preserve"> will </w:t>
      </w:r>
      <w:r w:rsidR="00F5774C" w:rsidRPr="00BD3445">
        <w:rPr>
          <w:sz w:val="24"/>
        </w:rPr>
        <w:t>email</w:t>
      </w:r>
      <w:r w:rsidR="00930FCF">
        <w:rPr>
          <w:sz w:val="24"/>
        </w:rPr>
        <w:t xml:space="preserve"> you information/second application form</w:t>
      </w:r>
      <w:r w:rsidR="00D206A8" w:rsidRPr="00BD3445">
        <w:rPr>
          <w:sz w:val="24"/>
        </w:rPr>
        <w:t xml:space="preserve"> to move forward in</w:t>
      </w:r>
      <w:r w:rsidR="009C6F84" w:rsidRPr="00BD3445">
        <w:rPr>
          <w:sz w:val="24"/>
        </w:rPr>
        <w:t xml:space="preserve"> the</w:t>
      </w:r>
      <w:r w:rsidR="00D206A8" w:rsidRPr="00BD3445">
        <w:rPr>
          <w:sz w:val="24"/>
        </w:rPr>
        <w:t xml:space="preserve"> process</w:t>
      </w:r>
      <w:r w:rsidR="00930FCF">
        <w:rPr>
          <w:sz w:val="24"/>
        </w:rPr>
        <w:t xml:space="preserve"> which includes an original high school transcript, </w:t>
      </w:r>
      <w:proofErr w:type="spellStart"/>
      <w:r w:rsidR="00930FCF">
        <w:rPr>
          <w:sz w:val="24"/>
        </w:rPr>
        <w:t>post secondary</w:t>
      </w:r>
      <w:proofErr w:type="spellEnd"/>
      <w:r w:rsidR="00930FCF">
        <w:rPr>
          <w:sz w:val="24"/>
        </w:rPr>
        <w:t xml:space="preserve"> courses,</w:t>
      </w:r>
      <w:r w:rsidR="00CF16D4">
        <w:rPr>
          <w:sz w:val="24"/>
        </w:rPr>
        <w:t xml:space="preserve"> any certifications,</w:t>
      </w:r>
      <w:r w:rsidR="00930FCF">
        <w:rPr>
          <w:sz w:val="24"/>
        </w:rPr>
        <w:t xml:space="preserve"> resume, recommendations, citizenship information &amp; health insurance</w:t>
      </w:r>
      <w:r w:rsidR="00D206A8" w:rsidRPr="00BD3445">
        <w:rPr>
          <w:sz w:val="24"/>
        </w:rPr>
        <w:t>.</w:t>
      </w:r>
    </w:p>
    <w:p w14:paraId="4BFFBEEF" w14:textId="77777777" w:rsidR="001C0FE4" w:rsidRDefault="001C0FE4" w:rsidP="006166AD">
      <w:pPr>
        <w:spacing w:after="0" w:line="240" w:lineRule="auto"/>
        <w:rPr>
          <w:b/>
          <w:bCs/>
          <w:sz w:val="28"/>
          <w:szCs w:val="28"/>
        </w:rPr>
      </w:pPr>
    </w:p>
    <w:p w14:paraId="399D5BE8" w14:textId="276E42A7" w:rsidR="001C0FE4" w:rsidRPr="001C0FE4" w:rsidRDefault="001C0FE4" w:rsidP="006166AD">
      <w:pPr>
        <w:spacing w:after="0" w:line="240" w:lineRule="auto"/>
        <w:rPr>
          <w:b/>
          <w:bCs/>
          <w:sz w:val="28"/>
          <w:szCs w:val="28"/>
        </w:rPr>
      </w:pPr>
      <w:r w:rsidRPr="001C0FE4">
        <w:rPr>
          <w:b/>
          <w:bCs/>
          <w:sz w:val="28"/>
          <w:szCs w:val="28"/>
        </w:rPr>
        <w:t>What happens if I do not pass?</w:t>
      </w:r>
    </w:p>
    <w:p w14:paraId="2D4CAE7E" w14:textId="77777777" w:rsidR="001C0FE4" w:rsidRPr="006166AD" w:rsidRDefault="00CC7384" w:rsidP="001C0FE4">
      <w:pPr>
        <w:spacing w:after="0" w:line="240" w:lineRule="auto"/>
        <w:rPr>
          <w:b/>
          <w:sz w:val="24"/>
        </w:rPr>
      </w:pPr>
      <w:r w:rsidRPr="006166AD">
        <w:rPr>
          <w:sz w:val="24"/>
        </w:rPr>
        <w:t>You</w:t>
      </w:r>
      <w:r w:rsidR="00D206A8" w:rsidRPr="006166AD">
        <w:rPr>
          <w:sz w:val="24"/>
        </w:rPr>
        <w:t xml:space="preserve"> will </w:t>
      </w:r>
      <w:r w:rsidRPr="006166AD">
        <w:rPr>
          <w:sz w:val="24"/>
        </w:rPr>
        <w:t>receive</w:t>
      </w:r>
      <w:r w:rsidR="00F5774C" w:rsidRPr="006166AD">
        <w:rPr>
          <w:sz w:val="24"/>
        </w:rPr>
        <w:t xml:space="preserve"> an email </w:t>
      </w:r>
      <w:r w:rsidRPr="006166AD">
        <w:rPr>
          <w:sz w:val="24"/>
        </w:rPr>
        <w:t xml:space="preserve">with the option to </w:t>
      </w:r>
      <w:r w:rsidR="00D206A8" w:rsidRPr="006166AD">
        <w:rPr>
          <w:sz w:val="24"/>
        </w:rPr>
        <w:t>re</w:t>
      </w:r>
      <w:r w:rsidRPr="006166AD">
        <w:rPr>
          <w:sz w:val="24"/>
        </w:rPr>
        <w:t xml:space="preserve">test and </w:t>
      </w:r>
      <w:r w:rsidR="00D206A8" w:rsidRPr="006166AD">
        <w:rPr>
          <w:sz w:val="24"/>
        </w:rPr>
        <w:t>take the TEAS Exam again</w:t>
      </w:r>
      <w:r w:rsidRPr="006166AD">
        <w:rPr>
          <w:sz w:val="24"/>
        </w:rPr>
        <w:t xml:space="preserve"> for an additional fee</w:t>
      </w:r>
      <w:r w:rsidR="00D206A8" w:rsidRPr="006166AD">
        <w:rPr>
          <w:sz w:val="24"/>
        </w:rPr>
        <w:t xml:space="preserve">. </w:t>
      </w:r>
      <w:r w:rsidRPr="006166AD">
        <w:rPr>
          <w:sz w:val="24"/>
        </w:rPr>
        <w:t>You m</w:t>
      </w:r>
      <w:r w:rsidR="009C6F84" w:rsidRPr="006166AD">
        <w:rPr>
          <w:sz w:val="24"/>
        </w:rPr>
        <w:t>ust retake the entire TEAS exam but your best scores will be considered for the application.</w:t>
      </w:r>
      <w:r w:rsidR="00253421" w:rsidRPr="006166AD">
        <w:rPr>
          <w:sz w:val="24"/>
        </w:rPr>
        <w:t xml:space="preserve"> </w:t>
      </w:r>
      <w:r w:rsidR="001C0FE4">
        <w:rPr>
          <w:sz w:val="24"/>
        </w:rPr>
        <w:t xml:space="preserve">You may test in person with STI 3 times within a </w:t>
      </w:r>
      <w:proofErr w:type="gramStart"/>
      <w:r w:rsidR="001C0FE4">
        <w:rPr>
          <w:sz w:val="24"/>
        </w:rPr>
        <w:t>two year</w:t>
      </w:r>
      <w:proofErr w:type="gramEnd"/>
      <w:r w:rsidR="001C0FE4">
        <w:rPr>
          <w:sz w:val="24"/>
        </w:rPr>
        <w:t xml:space="preserve"> period prior to the start of the program.</w:t>
      </w:r>
    </w:p>
    <w:p w14:paraId="0834D239" w14:textId="77777777" w:rsidR="00CF16D4" w:rsidRDefault="00CF16D4" w:rsidP="00712169">
      <w:pPr>
        <w:spacing w:after="0" w:line="240" w:lineRule="auto"/>
        <w:rPr>
          <w:b/>
          <w:sz w:val="28"/>
          <w:szCs w:val="28"/>
        </w:rPr>
      </w:pPr>
    </w:p>
    <w:p w14:paraId="132F1476" w14:textId="77777777" w:rsidR="007E6FBB" w:rsidRDefault="007E6FBB" w:rsidP="00712169">
      <w:pPr>
        <w:spacing w:after="0" w:line="240" w:lineRule="auto"/>
        <w:rPr>
          <w:b/>
          <w:sz w:val="28"/>
          <w:szCs w:val="28"/>
        </w:rPr>
      </w:pPr>
      <w:r w:rsidRPr="00E778CE">
        <w:rPr>
          <w:b/>
          <w:sz w:val="28"/>
          <w:szCs w:val="28"/>
        </w:rPr>
        <w:t xml:space="preserve">Can I transfer credits? </w:t>
      </w:r>
    </w:p>
    <w:p w14:paraId="47A3D88E" w14:textId="7B449646" w:rsidR="0052154C" w:rsidRPr="00D967F3" w:rsidRDefault="0052154C" w:rsidP="0052154C">
      <w:pPr>
        <w:rPr>
          <w:sz w:val="24"/>
          <w:szCs w:val="24"/>
        </w:rPr>
      </w:pPr>
      <w:r w:rsidRPr="00D967F3">
        <w:rPr>
          <w:sz w:val="24"/>
          <w:szCs w:val="24"/>
        </w:rPr>
        <w:t>Transfer credit will only be considered for the following courses</w:t>
      </w:r>
      <w:r w:rsidR="00D967F3">
        <w:rPr>
          <w:sz w:val="24"/>
          <w:szCs w:val="24"/>
        </w:rPr>
        <w:t xml:space="preserve"> &amp; at the discretion of the Director</w:t>
      </w:r>
      <w:r w:rsidRPr="00D967F3">
        <w:rPr>
          <w:sz w:val="24"/>
          <w:szCs w:val="24"/>
        </w:rPr>
        <w:t>:</w:t>
      </w:r>
    </w:p>
    <w:p w14:paraId="73B795FA" w14:textId="77777777" w:rsidR="0052154C" w:rsidRDefault="0052154C" w:rsidP="0052154C">
      <w:pPr>
        <w:spacing w:after="0"/>
        <w:rPr>
          <w:sz w:val="24"/>
          <w:szCs w:val="24"/>
        </w:rPr>
      </w:pPr>
      <w:r w:rsidRPr="0052154C">
        <w:rPr>
          <w:b/>
          <w:sz w:val="24"/>
          <w:szCs w:val="24"/>
        </w:rPr>
        <w:t xml:space="preserve">Growth and Development </w:t>
      </w:r>
      <w:r w:rsidRPr="0052154C">
        <w:rPr>
          <w:sz w:val="24"/>
          <w:szCs w:val="24"/>
        </w:rPr>
        <w:t xml:space="preserve">or </w:t>
      </w:r>
      <w:r>
        <w:rPr>
          <w:sz w:val="24"/>
          <w:szCs w:val="24"/>
        </w:rPr>
        <w:t xml:space="preserve">an </w:t>
      </w:r>
      <w:r w:rsidRPr="0052154C">
        <w:rPr>
          <w:sz w:val="24"/>
          <w:szCs w:val="24"/>
        </w:rPr>
        <w:t>equivalent life-span developmental psychology</w:t>
      </w:r>
    </w:p>
    <w:p w14:paraId="65018237" w14:textId="77777777" w:rsidR="0052154C" w:rsidRPr="00CA5943" w:rsidRDefault="0052154C" w:rsidP="0052154C">
      <w:pPr>
        <w:spacing w:after="0" w:line="240" w:lineRule="auto"/>
        <w:rPr>
          <w:i/>
          <w:iCs/>
          <w:sz w:val="24"/>
          <w:szCs w:val="24"/>
        </w:rPr>
      </w:pPr>
      <w:r w:rsidRPr="0052154C">
        <w:rPr>
          <w:b/>
          <w:sz w:val="24"/>
          <w:szCs w:val="24"/>
        </w:rPr>
        <w:t>Integrated Science</w:t>
      </w:r>
      <w:r w:rsidRPr="0052154C">
        <w:rPr>
          <w:sz w:val="24"/>
          <w:szCs w:val="24"/>
        </w:rPr>
        <w:t xml:space="preserve">   </w:t>
      </w:r>
      <w:r>
        <w:rPr>
          <w:sz w:val="24"/>
          <w:szCs w:val="24"/>
        </w:rPr>
        <w:t>T</w:t>
      </w:r>
      <w:r w:rsidRPr="0052154C">
        <w:rPr>
          <w:sz w:val="24"/>
          <w:szCs w:val="24"/>
        </w:rPr>
        <w:t xml:space="preserve">o earn transfer credit </w:t>
      </w:r>
      <w:r w:rsidRPr="00CA5943">
        <w:rPr>
          <w:b/>
          <w:bCs/>
          <w:sz w:val="24"/>
          <w:szCs w:val="24"/>
          <w:u w:val="single"/>
        </w:rPr>
        <w:t xml:space="preserve">students must transfer in </w:t>
      </w:r>
      <w:r w:rsidRPr="00CA5943">
        <w:rPr>
          <w:b/>
          <w:bCs/>
          <w:color w:val="FF0000"/>
          <w:sz w:val="24"/>
          <w:szCs w:val="24"/>
          <w:u w:val="single"/>
        </w:rPr>
        <w:t xml:space="preserve">ALL </w:t>
      </w:r>
      <w:r w:rsidRPr="00CA5943">
        <w:rPr>
          <w:b/>
          <w:bCs/>
          <w:sz w:val="24"/>
          <w:szCs w:val="24"/>
          <w:u w:val="single"/>
        </w:rPr>
        <w:t>of the following courses</w:t>
      </w:r>
      <w:r w:rsidRPr="0052154C">
        <w:rPr>
          <w:sz w:val="24"/>
          <w:szCs w:val="24"/>
        </w:rPr>
        <w:t xml:space="preserve"> – Anatomy &amp; Physiology 1 &amp; 2, Microbiology, and Nutrition</w:t>
      </w:r>
      <w:r w:rsidR="00B25B80">
        <w:rPr>
          <w:sz w:val="24"/>
          <w:szCs w:val="24"/>
        </w:rPr>
        <w:t xml:space="preserve">. </w:t>
      </w:r>
      <w:r w:rsidR="00B25B80" w:rsidRPr="00CA5943">
        <w:rPr>
          <w:i/>
          <w:iCs/>
          <w:sz w:val="24"/>
          <w:szCs w:val="24"/>
        </w:rPr>
        <w:t>If you are missing one then unfortunately none can be considered.</w:t>
      </w:r>
    </w:p>
    <w:p w14:paraId="05ED757D" w14:textId="77777777" w:rsidR="0052154C" w:rsidRPr="00373E75" w:rsidRDefault="0052154C" w:rsidP="0052154C">
      <w:pPr>
        <w:spacing w:after="0" w:line="240" w:lineRule="auto"/>
      </w:pPr>
    </w:p>
    <w:p w14:paraId="01C0F968" w14:textId="11E78E23" w:rsidR="00FD71FD" w:rsidRPr="00CA5943" w:rsidRDefault="00B64799" w:rsidP="00712169">
      <w:pPr>
        <w:spacing w:after="0" w:line="240" w:lineRule="auto"/>
        <w:rPr>
          <w:b/>
          <w:sz w:val="24"/>
          <w:szCs w:val="24"/>
        </w:rPr>
      </w:pPr>
      <w:r w:rsidRPr="00CA5943">
        <w:rPr>
          <w:sz w:val="24"/>
          <w:szCs w:val="24"/>
        </w:rPr>
        <w:t>All considered credits must have been earned within the last 3 years and be of a “C” average or above</w:t>
      </w:r>
      <w:r w:rsidR="00CA5943" w:rsidRPr="00CA5943">
        <w:rPr>
          <w:sz w:val="24"/>
          <w:szCs w:val="24"/>
        </w:rPr>
        <w:t xml:space="preserve"> from an accredited institution</w:t>
      </w:r>
      <w:r w:rsidRPr="00CA5943">
        <w:rPr>
          <w:sz w:val="24"/>
          <w:szCs w:val="24"/>
        </w:rPr>
        <w:t>.</w:t>
      </w:r>
      <w:r w:rsidR="00D967F3" w:rsidRPr="00CA5943">
        <w:rPr>
          <w:sz w:val="24"/>
          <w:szCs w:val="24"/>
        </w:rPr>
        <w:t xml:space="preserve"> </w:t>
      </w:r>
      <w:r w:rsidR="0052154C" w:rsidRPr="00CA5943">
        <w:rPr>
          <w:sz w:val="24"/>
          <w:szCs w:val="24"/>
        </w:rPr>
        <w:t>Transfer credits earned within the last five years, and be of “C” average or above, may be considered if the student has applied the skills in work as proven by their resume and references at the discretion of the Program Director.</w:t>
      </w:r>
    </w:p>
    <w:p w14:paraId="632CB8B6" w14:textId="77777777" w:rsidR="00AB2D49" w:rsidRPr="00FD71FD" w:rsidRDefault="00AB2D49" w:rsidP="00FD71FD">
      <w:pPr>
        <w:jc w:val="right"/>
        <w:rPr>
          <w:sz w:val="24"/>
        </w:rPr>
      </w:pPr>
    </w:p>
    <w:sectPr w:rsidR="00AB2D49" w:rsidRPr="00FD71FD" w:rsidSect="000E70EE">
      <w:headerReference w:type="even" r:id="rId10"/>
      <w:headerReference w:type="default" r:id="rId11"/>
      <w:footerReference w:type="even" r:id="rId12"/>
      <w:footerReference w:type="default" r:id="rId13"/>
      <w:headerReference w:type="first" r:id="rId14"/>
      <w:footerReference w:type="firs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B01E50" w14:textId="77777777" w:rsidR="004D030F" w:rsidRDefault="004D030F" w:rsidP="00444117">
      <w:pPr>
        <w:spacing w:after="0" w:line="240" w:lineRule="auto"/>
      </w:pPr>
      <w:r>
        <w:separator/>
      </w:r>
    </w:p>
  </w:endnote>
  <w:endnote w:type="continuationSeparator" w:id="0">
    <w:p w14:paraId="0A55D364" w14:textId="77777777" w:rsidR="004D030F" w:rsidRDefault="004D030F" w:rsidP="004441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01565" w14:textId="77777777" w:rsidR="00CC7E1E" w:rsidRDefault="00CC7E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1995C" w14:textId="77777777" w:rsidR="00444117" w:rsidRPr="00802861" w:rsidRDefault="00444117" w:rsidP="000E70EE">
    <w:pPr>
      <w:spacing w:after="0" w:line="360" w:lineRule="auto"/>
      <w:jc w:val="center"/>
      <w:rPr>
        <w:rFonts w:ascii="Verdana" w:hAnsi="Verdana"/>
        <w:sz w:val="18"/>
        <w:szCs w:val="18"/>
      </w:rPr>
    </w:pPr>
    <w:r w:rsidRPr="00802861">
      <w:rPr>
        <w:rFonts w:ascii="Verdana" w:hAnsi="Verdana"/>
        <w:sz w:val="18"/>
        <w:szCs w:val="18"/>
      </w:rPr>
      <w:t xml:space="preserve">250 Foundry Street, South Easton, MA  02375   508.230.1297   </w:t>
    </w:r>
    <w:r w:rsidR="00802861" w:rsidRPr="00802861">
      <w:rPr>
        <w:rFonts w:ascii="Verdana" w:hAnsi="Verdana"/>
        <w:sz w:val="18"/>
        <w:szCs w:val="18"/>
      </w:rPr>
      <w:t>www.stitech.edu</w:t>
    </w:r>
  </w:p>
  <w:p w14:paraId="0445545D" w14:textId="77777777" w:rsidR="000841CD" w:rsidRDefault="00FD71FD" w:rsidP="000841CD">
    <w:pPr>
      <w:spacing w:after="0" w:line="360" w:lineRule="auto"/>
      <w:jc w:val="right"/>
      <w:rPr>
        <w:rFonts w:ascii="Verdana" w:hAnsi="Verdana"/>
        <w:color w:val="365F91" w:themeColor="accent1" w:themeShade="BF"/>
        <w:sz w:val="16"/>
        <w:szCs w:val="16"/>
      </w:rPr>
    </w:pPr>
    <w:r>
      <w:rPr>
        <w:rFonts w:ascii="Verdana" w:hAnsi="Verdana"/>
        <w:color w:val="365F91" w:themeColor="accent1" w:themeShade="BF"/>
        <w:sz w:val="16"/>
        <w:szCs w:val="16"/>
      </w:rPr>
      <w:t>07/24</w:t>
    </w:r>
  </w:p>
  <w:p w14:paraId="72C22383" w14:textId="77777777" w:rsidR="00FD71FD" w:rsidRDefault="00FD71FD" w:rsidP="000841CD">
    <w:pPr>
      <w:spacing w:after="0" w:line="360" w:lineRule="auto"/>
      <w:jc w:val="right"/>
      <w:rPr>
        <w:rFonts w:ascii="Arial" w:hAnsi="Arial" w:cs="Arial"/>
        <w:color w:val="365F91" w:themeColor="accent1" w:themeShade="BF"/>
        <w:sz w:val="16"/>
        <w:szCs w:val="16"/>
      </w:rPr>
    </w:pPr>
  </w:p>
  <w:p w14:paraId="1CD94D7B" w14:textId="77777777" w:rsidR="00FD71FD" w:rsidRPr="000841CD" w:rsidRDefault="00FD71FD" w:rsidP="000841CD">
    <w:pPr>
      <w:spacing w:after="0" w:line="360" w:lineRule="auto"/>
      <w:jc w:val="right"/>
      <w:rPr>
        <w:rFonts w:ascii="Arial" w:hAnsi="Arial" w:cs="Arial"/>
        <w:color w:val="365F91" w:themeColor="accent1" w:themeShade="BF"/>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070B6" w14:textId="77777777" w:rsidR="00CC7E1E" w:rsidRDefault="00CC7E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9AEBB6" w14:textId="77777777" w:rsidR="004D030F" w:rsidRDefault="004D030F" w:rsidP="00444117">
      <w:pPr>
        <w:spacing w:after="0" w:line="240" w:lineRule="auto"/>
      </w:pPr>
      <w:r>
        <w:separator/>
      </w:r>
    </w:p>
  </w:footnote>
  <w:footnote w:type="continuationSeparator" w:id="0">
    <w:p w14:paraId="04F3F78C" w14:textId="77777777" w:rsidR="004D030F" w:rsidRDefault="004D030F" w:rsidP="004441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3BECD" w14:textId="77777777" w:rsidR="00CC7E1E" w:rsidRDefault="00CC7E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16426" w14:textId="77777777" w:rsidR="00CC7E1E" w:rsidRDefault="00CC7E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5ADC6" w14:textId="77777777" w:rsidR="00CC7E1E" w:rsidRDefault="00CC7E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8F4EE9"/>
    <w:multiLevelType w:val="hybridMultilevel"/>
    <w:tmpl w:val="0FBC1628"/>
    <w:lvl w:ilvl="0" w:tplc="33B613E8">
      <w:numFmt w:val="bullet"/>
      <w:lvlText w:val=""/>
      <w:lvlJc w:val="left"/>
      <w:pPr>
        <w:ind w:left="1433" w:hanging="360"/>
      </w:pPr>
      <w:rPr>
        <w:rFonts w:ascii="Symbol" w:eastAsiaTheme="minorHAnsi" w:hAnsi="Symbol" w:cstheme="minorBidi" w:hint="default"/>
      </w:rPr>
    </w:lvl>
    <w:lvl w:ilvl="1" w:tplc="04090003" w:tentative="1">
      <w:start w:val="1"/>
      <w:numFmt w:val="bullet"/>
      <w:lvlText w:val="o"/>
      <w:lvlJc w:val="left"/>
      <w:pPr>
        <w:ind w:left="2153" w:hanging="360"/>
      </w:pPr>
      <w:rPr>
        <w:rFonts w:ascii="Courier New" w:hAnsi="Courier New" w:cs="Courier New" w:hint="default"/>
      </w:rPr>
    </w:lvl>
    <w:lvl w:ilvl="2" w:tplc="04090005" w:tentative="1">
      <w:start w:val="1"/>
      <w:numFmt w:val="bullet"/>
      <w:lvlText w:val=""/>
      <w:lvlJc w:val="left"/>
      <w:pPr>
        <w:ind w:left="2873" w:hanging="360"/>
      </w:pPr>
      <w:rPr>
        <w:rFonts w:ascii="Wingdings" w:hAnsi="Wingdings" w:hint="default"/>
      </w:rPr>
    </w:lvl>
    <w:lvl w:ilvl="3" w:tplc="04090001" w:tentative="1">
      <w:start w:val="1"/>
      <w:numFmt w:val="bullet"/>
      <w:lvlText w:val=""/>
      <w:lvlJc w:val="left"/>
      <w:pPr>
        <w:ind w:left="3593" w:hanging="360"/>
      </w:pPr>
      <w:rPr>
        <w:rFonts w:ascii="Symbol" w:hAnsi="Symbol" w:hint="default"/>
      </w:rPr>
    </w:lvl>
    <w:lvl w:ilvl="4" w:tplc="04090003" w:tentative="1">
      <w:start w:val="1"/>
      <w:numFmt w:val="bullet"/>
      <w:lvlText w:val="o"/>
      <w:lvlJc w:val="left"/>
      <w:pPr>
        <w:ind w:left="4313" w:hanging="360"/>
      </w:pPr>
      <w:rPr>
        <w:rFonts w:ascii="Courier New" w:hAnsi="Courier New" w:cs="Courier New" w:hint="default"/>
      </w:rPr>
    </w:lvl>
    <w:lvl w:ilvl="5" w:tplc="04090005" w:tentative="1">
      <w:start w:val="1"/>
      <w:numFmt w:val="bullet"/>
      <w:lvlText w:val=""/>
      <w:lvlJc w:val="left"/>
      <w:pPr>
        <w:ind w:left="5033" w:hanging="360"/>
      </w:pPr>
      <w:rPr>
        <w:rFonts w:ascii="Wingdings" w:hAnsi="Wingdings" w:hint="default"/>
      </w:rPr>
    </w:lvl>
    <w:lvl w:ilvl="6" w:tplc="04090001" w:tentative="1">
      <w:start w:val="1"/>
      <w:numFmt w:val="bullet"/>
      <w:lvlText w:val=""/>
      <w:lvlJc w:val="left"/>
      <w:pPr>
        <w:ind w:left="5753" w:hanging="360"/>
      </w:pPr>
      <w:rPr>
        <w:rFonts w:ascii="Symbol" w:hAnsi="Symbol" w:hint="default"/>
      </w:rPr>
    </w:lvl>
    <w:lvl w:ilvl="7" w:tplc="04090003" w:tentative="1">
      <w:start w:val="1"/>
      <w:numFmt w:val="bullet"/>
      <w:lvlText w:val="o"/>
      <w:lvlJc w:val="left"/>
      <w:pPr>
        <w:ind w:left="6473" w:hanging="360"/>
      </w:pPr>
      <w:rPr>
        <w:rFonts w:ascii="Courier New" w:hAnsi="Courier New" w:cs="Courier New" w:hint="default"/>
      </w:rPr>
    </w:lvl>
    <w:lvl w:ilvl="8" w:tplc="04090005" w:tentative="1">
      <w:start w:val="1"/>
      <w:numFmt w:val="bullet"/>
      <w:lvlText w:val=""/>
      <w:lvlJc w:val="left"/>
      <w:pPr>
        <w:ind w:left="7193" w:hanging="360"/>
      </w:pPr>
      <w:rPr>
        <w:rFonts w:ascii="Wingdings" w:hAnsi="Wingdings" w:hint="default"/>
      </w:rPr>
    </w:lvl>
  </w:abstractNum>
  <w:abstractNum w:abstractNumId="1" w15:restartNumberingAfterBreak="0">
    <w:nsid w:val="1DCE3213"/>
    <w:multiLevelType w:val="hybridMultilevel"/>
    <w:tmpl w:val="D7CE804C"/>
    <w:lvl w:ilvl="0" w:tplc="33B613E8">
      <w:numFmt w:val="bullet"/>
      <w:lvlText w:val=""/>
      <w:lvlJc w:val="left"/>
      <w:pPr>
        <w:ind w:left="1433"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773417"/>
    <w:multiLevelType w:val="hybridMultilevel"/>
    <w:tmpl w:val="3BC4372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D92797"/>
    <w:multiLevelType w:val="hybridMultilevel"/>
    <w:tmpl w:val="43AED938"/>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DF30424"/>
    <w:multiLevelType w:val="hybridMultilevel"/>
    <w:tmpl w:val="DDB86138"/>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3411163"/>
    <w:multiLevelType w:val="hybridMultilevel"/>
    <w:tmpl w:val="7F7C16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4C1B98"/>
    <w:multiLevelType w:val="hybridMultilevel"/>
    <w:tmpl w:val="831A0252"/>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E340493"/>
    <w:multiLevelType w:val="hybridMultilevel"/>
    <w:tmpl w:val="57969A52"/>
    <w:lvl w:ilvl="0" w:tplc="04090001">
      <w:start w:val="1"/>
      <w:numFmt w:val="bullet"/>
      <w:lvlText w:val=""/>
      <w:lvlJc w:val="left"/>
      <w:pPr>
        <w:ind w:left="1860" w:hanging="360"/>
      </w:pPr>
      <w:rPr>
        <w:rFonts w:ascii="Symbol" w:hAnsi="Symbol"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8" w15:restartNumberingAfterBreak="0">
    <w:nsid w:val="44861859"/>
    <w:multiLevelType w:val="hybridMultilevel"/>
    <w:tmpl w:val="F23CA77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3504F3"/>
    <w:multiLevelType w:val="hybridMultilevel"/>
    <w:tmpl w:val="F1BA097A"/>
    <w:lvl w:ilvl="0" w:tplc="4CE210F6">
      <w:numFmt w:val="bullet"/>
      <w:lvlText w:val=""/>
      <w:lvlJc w:val="left"/>
      <w:pPr>
        <w:ind w:left="720" w:hanging="360"/>
      </w:pPr>
      <w:rPr>
        <w:rFonts w:ascii="Symbol" w:eastAsiaTheme="minorHAnsi" w:hAnsi="Symbol" w:cstheme="minorBidi"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4DE1E22"/>
    <w:multiLevelType w:val="hybridMultilevel"/>
    <w:tmpl w:val="2990E5B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A0B18B5"/>
    <w:multiLevelType w:val="hybridMultilevel"/>
    <w:tmpl w:val="1222EEBA"/>
    <w:lvl w:ilvl="0" w:tplc="04090001">
      <w:start w:val="1"/>
      <w:numFmt w:val="bullet"/>
      <w:lvlText w:val=""/>
      <w:lvlJc w:val="left"/>
      <w:pPr>
        <w:ind w:left="1793" w:hanging="360"/>
      </w:pPr>
      <w:rPr>
        <w:rFonts w:ascii="Symbol" w:hAnsi="Symbol" w:hint="default"/>
      </w:rPr>
    </w:lvl>
    <w:lvl w:ilvl="1" w:tplc="04090003" w:tentative="1">
      <w:start w:val="1"/>
      <w:numFmt w:val="bullet"/>
      <w:lvlText w:val="o"/>
      <w:lvlJc w:val="left"/>
      <w:pPr>
        <w:ind w:left="2513" w:hanging="360"/>
      </w:pPr>
      <w:rPr>
        <w:rFonts w:ascii="Courier New" w:hAnsi="Courier New" w:cs="Courier New" w:hint="default"/>
      </w:rPr>
    </w:lvl>
    <w:lvl w:ilvl="2" w:tplc="04090005" w:tentative="1">
      <w:start w:val="1"/>
      <w:numFmt w:val="bullet"/>
      <w:lvlText w:val=""/>
      <w:lvlJc w:val="left"/>
      <w:pPr>
        <w:ind w:left="3233" w:hanging="360"/>
      </w:pPr>
      <w:rPr>
        <w:rFonts w:ascii="Wingdings" w:hAnsi="Wingdings" w:hint="default"/>
      </w:rPr>
    </w:lvl>
    <w:lvl w:ilvl="3" w:tplc="04090001" w:tentative="1">
      <w:start w:val="1"/>
      <w:numFmt w:val="bullet"/>
      <w:lvlText w:val=""/>
      <w:lvlJc w:val="left"/>
      <w:pPr>
        <w:ind w:left="3953" w:hanging="360"/>
      </w:pPr>
      <w:rPr>
        <w:rFonts w:ascii="Symbol" w:hAnsi="Symbol" w:hint="default"/>
      </w:rPr>
    </w:lvl>
    <w:lvl w:ilvl="4" w:tplc="04090003" w:tentative="1">
      <w:start w:val="1"/>
      <w:numFmt w:val="bullet"/>
      <w:lvlText w:val="o"/>
      <w:lvlJc w:val="left"/>
      <w:pPr>
        <w:ind w:left="4673" w:hanging="360"/>
      </w:pPr>
      <w:rPr>
        <w:rFonts w:ascii="Courier New" w:hAnsi="Courier New" w:cs="Courier New" w:hint="default"/>
      </w:rPr>
    </w:lvl>
    <w:lvl w:ilvl="5" w:tplc="04090005" w:tentative="1">
      <w:start w:val="1"/>
      <w:numFmt w:val="bullet"/>
      <w:lvlText w:val=""/>
      <w:lvlJc w:val="left"/>
      <w:pPr>
        <w:ind w:left="5393" w:hanging="360"/>
      </w:pPr>
      <w:rPr>
        <w:rFonts w:ascii="Wingdings" w:hAnsi="Wingdings" w:hint="default"/>
      </w:rPr>
    </w:lvl>
    <w:lvl w:ilvl="6" w:tplc="04090001" w:tentative="1">
      <w:start w:val="1"/>
      <w:numFmt w:val="bullet"/>
      <w:lvlText w:val=""/>
      <w:lvlJc w:val="left"/>
      <w:pPr>
        <w:ind w:left="6113" w:hanging="360"/>
      </w:pPr>
      <w:rPr>
        <w:rFonts w:ascii="Symbol" w:hAnsi="Symbol" w:hint="default"/>
      </w:rPr>
    </w:lvl>
    <w:lvl w:ilvl="7" w:tplc="04090003" w:tentative="1">
      <w:start w:val="1"/>
      <w:numFmt w:val="bullet"/>
      <w:lvlText w:val="o"/>
      <w:lvlJc w:val="left"/>
      <w:pPr>
        <w:ind w:left="6833" w:hanging="360"/>
      </w:pPr>
      <w:rPr>
        <w:rFonts w:ascii="Courier New" w:hAnsi="Courier New" w:cs="Courier New" w:hint="default"/>
      </w:rPr>
    </w:lvl>
    <w:lvl w:ilvl="8" w:tplc="04090005" w:tentative="1">
      <w:start w:val="1"/>
      <w:numFmt w:val="bullet"/>
      <w:lvlText w:val=""/>
      <w:lvlJc w:val="left"/>
      <w:pPr>
        <w:ind w:left="7553" w:hanging="360"/>
      </w:pPr>
      <w:rPr>
        <w:rFonts w:ascii="Wingdings" w:hAnsi="Wingdings" w:hint="default"/>
      </w:rPr>
    </w:lvl>
  </w:abstractNum>
  <w:abstractNum w:abstractNumId="12" w15:restartNumberingAfterBreak="0">
    <w:nsid w:val="6DE0667B"/>
    <w:multiLevelType w:val="hybridMultilevel"/>
    <w:tmpl w:val="98988214"/>
    <w:lvl w:ilvl="0" w:tplc="04090003">
      <w:start w:val="1"/>
      <w:numFmt w:val="bullet"/>
      <w:lvlText w:val="o"/>
      <w:lvlJc w:val="left"/>
      <w:pPr>
        <w:ind w:left="396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16cid:durableId="539167025">
    <w:abstractNumId w:val="5"/>
  </w:num>
  <w:num w:numId="2" w16cid:durableId="851996448">
    <w:abstractNumId w:val="8"/>
  </w:num>
  <w:num w:numId="3" w16cid:durableId="638730619">
    <w:abstractNumId w:val="4"/>
  </w:num>
  <w:num w:numId="4" w16cid:durableId="2056197560">
    <w:abstractNumId w:val="3"/>
  </w:num>
  <w:num w:numId="5" w16cid:durableId="1971978928">
    <w:abstractNumId w:val="6"/>
  </w:num>
  <w:num w:numId="6" w16cid:durableId="602491011">
    <w:abstractNumId w:val="10"/>
  </w:num>
  <w:num w:numId="7" w16cid:durableId="433063028">
    <w:abstractNumId w:val="12"/>
  </w:num>
  <w:num w:numId="8" w16cid:durableId="91051786">
    <w:abstractNumId w:val="2"/>
  </w:num>
  <w:num w:numId="9" w16cid:durableId="848713023">
    <w:abstractNumId w:val="9"/>
  </w:num>
  <w:num w:numId="10" w16cid:durableId="1990938381">
    <w:abstractNumId w:val="11"/>
  </w:num>
  <w:num w:numId="11" w16cid:durableId="1026449199">
    <w:abstractNumId w:val="7"/>
  </w:num>
  <w:num w:numId="12" w16cid:durableId="113211614">
    <w:abstractNumId w:val="0"/>
  </w:num>
  <w:num w:numId="13" w16cid:durableId="6231919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324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4117"/>
    <w:rsid w:val="00025614"/>
    <w:rsid w:val="0002747C"/>
    <w:rsid w:val="0006323F"/>
    <w:rsid w:val="0008240D"/>
    <w:rsid w:val="000841CD"/>
    <w:rsid w:val="000904CD"/>
    <w:rsid w:val="000952A0"/>
    <w:rsid w:val="000B4F5B"/>
    <w:rsid w:val="000C29FF"/>
    <w:rsid w:val="000E2F06"/>
    <w:rsid w:val="000E70EE"/>
    <w:rsid w:val="0010450B"/>
    <w:rsid w:val="001240AE"/>
    <w:rsid w:val="00146543"/>
    <w:rsid w:val="0017511A"/>
    <w:rsid w:val="00175513"/>
    <w:rsid w:val="001819B0"/>
    <w:rsid w:val="00185C75"/>
    <w:rsid w:val="001A6638"/>
    <w:rsid w:val="001C0FE4"/>
    <w:rsid w:val="001D7BEC"/>
    <w:rsid w:val="0020235B"/>
    <w:rsid w:val="002152CC"/>
    <w:rsid w:val="00227A86"/>
    <w:rsid w:val="002321CF"/>
    <w:rsid w:val="00232366"/>
    <w:rsid w:val="002374D6"/>
    <w:rsid w:val="00253421"/>
    <w:rsid w:val="00264EF8"/>
    <w:rsid w:val="002A4032"/>
    <w:rsid w:val="002B13E5"/>
    <w:rsid w:val="002E1BB5"/>
    <w:rsid w:val="003040AB"/>
    <w:rsid w:val="003120AA"/>
    <w:rsid w:val="00357A59"/>
    <w:rsid w:val="00393514"/>
    <w:rsid w:val="003A1327"/>
    <w:rsid w:val="003C491C"/>
    <w:rsid w:val="003C60E8"/>
    <w:rsid w:val="003C6CB7"/>
    <w:rsid w:val="003D3BE5"/>
    <w:rsid w:val="004176FB"/>
    <w:rsid w:val="0043203F"/>
    <w:rsid w:val="00444117"/>
    <w:rsid w:val="0044620B"/>
    <w:rsid w:val="00456640"/>
    <w:rsid w:val="00462E5D"/>
    <w:rsid w:val="004703B1"/>
    <w:rsid w:val="0048296E"/>
    <w:rsid w:val="00486603"/>
    <w:rsid w:val="0049712D"/>
    <w:rsid w:val="004A5AB3"/>
    <w:rsid w:val="004B6DBE"/>
    <w:rsid w:val="004C3B4B"/>
    <w:rsid w:val="004D030F"/>
    <w:rsid w:val="0052154C"/>
    <w:rsid w:val="005360F2"/>
    <w:rsid w:val="005648F3"/>
    <w:rsid w:val="00571E25"/>
    <w:rsid w:val="00594DA8"/>
    <w:rsid w:val="00614F1D"/>
    <w:rsid w:val="006166AD"/>
    <w:rsid w:val="006167F4"/>
    <w:rsid w:val="00670265"/>
    <w:rsid w:val="00684C04"/>
    <w:rsid w:val="00693AF8"/>
    <w:rsid w:val="006A57DC"/>
    <w:rsid w:val="006C58C4"/>
    <w:rsid w:val="006D1A06"/>
    <w:rsid w:val="006D58B6"/>
    <w:rsid w:val="0070269A"/>
    <w:rsid w:val="0071059F"/>
    <w:rsid w:val="00712169"/>
    <w:rsid w:val="00744B26"/>
    <w:rsid w:val="00745185"/>
    <w:rsid w:val="00787944"/>
    <w:rsid w:val="007E202E"/>
    <w:rsid w:val="007E441E"/>
    <w:rsid w:val="007E6FBB"/>
    <w:rsid w:val="00802861"/>
    <w:rsid w:val="008113CB"/>
    <w:rsid w:val="00811A75"/>
    <w:rsid w:val="00864EC3"/>
    <w:rsid w:val="008B345C"/>
    <w:rsid w:val="008B3DC5"/>
    <w:rsid w:val="008D2181"/>
    <w:rsid w:val="008E5940"/>
    <w:rsid w:val="008F63FF"/>
    <w:rsid w:val="00915E98"/>
    <w:rsid w:val="00930FCF"/>
    <w:rsid w:val="00934533"/>
    <w:rsid w:val="00940FC1"/>
    <w:rsid w:val="00941746"/>
    <w:rsid w:val="00976A2F"/>
    <w:rsid w:val="009933CD"/>
    <w:rsid w:val="009C3184"/>
    <w:rsid w:val="009C6F84"/>
    <w:rsid w:val="009D5B62"/>
    <w:rsid w:val="009E2B8C"/>
    <w:rsid w:val="009F7BB6"/>
    <w:rsid w:val="00A214B2"/>
    <w:rsid w:val="00A21A3F"/>
    <w:rsid w:val="00A43370"/>
    <w:rsid w:val="00A46B06"/>
    <w:rsid w:val="00A51927"/>
    <w:rsid w:val="00A62190"/>
    <w:rsid w:val="00A6749C"/>
    <w:rsid w:val="00A72D77"/>
    <w:rsid w:val="00A7453F"/>
    <w:rsid w:val="00A963AB"/>
    <w:rsid w:val="00AB2D49"/>
    <w:rsid w:val="00AC4F3D"/>
    <w:rsid w:val="00AD1103"/>
    <w:rsid w:val="00AD6A25"/>
    <w:rsid w:val="00AE0454"/>
    <w:rsid w:val="00AE4476"/>
    <w:rsid w:val="00AE4A44"/>
    <w:rsid w:val="00B05A51"/>
    <w:rsid w:val="00B25B80"/>
    <w:rsid w:val="00B35E1A"/>
    <w:rsid w:val="00B46588"/>
    <w:rsid w:val="00B50F7B"/>
    <w:rsid w:val="00B64799"/>
    <w:rsid w:val="00B71D76"/>
    <w:rsid w:val="00B8094A"/>
    <w:rsid w:val="00BC5A25"/>
    <w:rsid w:val="00BD3445"/>
    <w:rsid w:val="00BD5FD3"/>
    <w:rsid w:val="00BF499F"/>
    <w:rsid w:val="00C02161"/>
    <w:rsid w:val="00C20AAE"/>
    <w:rsid w:val="00C23B6B"/>
    <w:rsid w:val="00C2747E"/>
    <w:rsid w:val="00C65A35"/>
    <w:rsid w:val="00C74494"/>
    <w:rsid w:val="00C75AF8"/>
    <w:rsid w:val="00C86CE5"/>
    <w:rsid w:val="00C92B68"/>
    <w:rsid w:val="00CA5943"/>
    <w:rsid w:val="00CB0035"/>
    <w:rsid w:val="00CC7384"/>
    <w:rsid w:val="00CC7E1E"/>
    <w:rsid w:val="00CF16D4"/>
    <w:rsid w:val="00CF2AA3"/>
    <w:rsid w:val="00CF5F32"/>
    <w:rsid w:val="00CF7C0D"/>
    <w:rsid w:val="00D112C2"/>
    <w:rsid w:val="00D14436"/>
    <w:rsid w:val="00D206A8"/>
    <w:rsid w:val="00D239CA"/>
    <w:rsid w:val="00D30606"/>
    <w:rsid w:val="00D47D19"/>
    <w:rsid w:val="00D60A73"/>
    <w:rsid w:val="00D967F3"/>
    <w:rsid w:val="00DC6C62"/>
    <w:rsid w:val="00E161D0"/>
    <w:rsid w:val="00E37DC7"/>
    <w:rsid w:val="00E67A84"/>
    <w:rsid w:val="00E778CE"/>
    <w:rsid w:val="00EC052C"/>
    <w:rsid w:val="00EC5E09"/>
    <w:rsid w:val="00EE1473"/>
    <w:rsid w:val="00F2033F"/>
    <w:rsid w:val="00F56DB8"/>
    <w:rsid w:val="00F5774C"/>
    <w:rsid w:val="00F7362C"/>
    <w:rsid w:val="00F8382A"/>
    <w:rsid w:val="00FD71FD"/>
    <w:rsid w:val="00FF5D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2449"/>
    <o:shapelayout v:ext="edit">
      <o:idmap v:ext="edit" data="1"/>
    </o:shapelayout>
  </w:shapeDefaults>
  <w:decimalSymbol w:val="."/>
  <w:listSeparator w:val=","/>
  <w14:docId w14:val="0A6E58A0"/>
  <w15:docId w15:val="{C7F74EE4-21A5-44FF-9E7C-B7EF81F28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4F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441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4117"/>
    <w:rPr>
      <w:rFonts w:ascii="Tahoma" w:hAnsi="Tahoma" w:cs="Tahoma"/>
      <w:sz w:val="16"/>
      <w:szCs w:val="16"/>
    </w:rPr>
  </w:style>
  <w:style w:type="paragraph" w:styleId="Header">
    <w:name w:val="header"/>
    <w:basedOn w:val="Normal"/>
    <w:link w:val="HeaderChar"/>
    <w:uiPriority w:val="99"/>
    <w:unhideWhenUsed/>
    <w:rsid w:val="004441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4117"/>
  </w:style>
  <w:style w:type="paragraph" w:styleId="Footer">
    <w:name w:val="footer"/>
    <w:basedOn w:val="Normal"/>
    <w:link w:val="FooterChar"/>
    <w:uiPriority w:val="99"/>
    <w:unhideWhenUsed/>
    <w:rsid w:val="004441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4117"/>
  </w:style>
  <w:style w:type="paragraph" w:styleId="ListParagraph">
    <w:name w:val="List Paragraph"/>
    <w:basedOn w:val="Normal"/>
    <w:uiPriority w:val="34"/>
    <w:qFormat/>
    <w:rsid w:val="00444117"/>
    <w:pPr>
      <w:ind w:left="720"/>
      <w:contextualSpacing/>
    </w:pPr>
  </w:style>
  <w:style w:type="character" w:styleId="Hyperlink">
    <w:name w:val="Hyperlink"/>
    <w:basedOn w:val="DefaultParagraphFont"/>
    <w:uiPriority w:val="99"/>
    <w:unhideWhenUsed/>
    <w:rsid w:val="00BF499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titesting.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E97D0F-8D5C-4543-9BC2-9181371FD2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549</TotalTime>
  <Pages>2</Pages>
  <Words>550</Words>
  <Characters>3139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Wilcox, Melissa</dc:creator>
  <cp:lastModifiedBy>Jermyn, Rhonda</cp:lastModifiedBy>
  <cp:revision>90</cp:revision>
  <cp:lastPrinted>2024-10-29T20:29:00Z</cp:lastPrinted>
  <dcterms:created xsi:type="dcterms:W3CDTF">2021-11-05T16:53:00Z</dcterms:created>
  <dcterms:modified xsi:type="dcterms:W3CDTF">2025-01-02T18:39:00Z</dcterms:modified>
</cp:coreProperties>
</file>